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686" w:rsidRPr="00CC1686" w:rsidRDefault="00CC1686" w:rsidP="00CC1686">
      <w:pPr>
        <w:shd w:val="clear" w:color="auto" w:fill="FBDDC3"/>
        <w:spacing w:after="120" w:line="240" w:lineRule="auto"/>
        <w:textAlignment w:val="baseline"/>
        <w:outlineLvl w:val="0"/>
        <w:rPr>
          <w:rFonts w:ascii="Arial" w:eastAsia="Times New Roman" w:hAnsi="Arial" w:cs="Arial"/>
          <w:color w:val="111111"/>
          <w:kern w:val="36"/>
          <w:sz w:val="34"/>
          <w:szCs w:val="34"/>
          <w:lang w:eastAsia="cs-CZ"/>
        </w:rPr>
      </w:pPr>
      <w:r w:rsidRPr="00CC1686">
        <w:rPr>
          <w:rFonts w:ascii="Arial" w:eastAsia="Times New Roman" w:hAnsi="Arial" w:cs="Arial"/>
          <w:color w:val="111111"/>
          <w:kern w:val="36"/>
          <w:sz w:val="34"/>
          <w:szCs w:val="34"/>
          <w:lang w:eastAsia="cs-CZ"/>
        </w:rPr>
        <w:t>Sókratov</w:t>
      </w:r>
      <w:r w:rsidR="00250261">
        <w:rPr>
          <w:rFonts w:ascii="Arial" w:eastAsia="Times New Roman" w:hAnsi="Arial" w:cs="Arial"/>
          <w:color w:val="111111"/>
          <w:kern w:val="36"/>
          <w:sz w:val="34"/>
          <w:szCs w:val="34"/>
          <w:lang w:eastAsia="cs-CZ"/>
        </w:rPr>
        <w:t>s</w:t>
      </w:r>
      <w:bookmarkStart w:id="0" w:name="_GoBack"/>
      <w:bookmarkEnd w:id="0"/>
      <w:r w:rsidRPr="00CC1686">
        <w:rPr>
          <w:rFonts w:ascii="Arial" w:eastAsia="Times New Roman" w:hAnsi="Arial" w:cs="Arial"/>
          <w:color w:val="111111"/>
          <w:kern w:val="36"/>
          <w:sz w:val="34"/>
          <w:szCs w:val="34"/>
          <w:lang w:eastAsia="cs-CZ"/>
        </w:rPr>
        <w:t>ký dialog</w:t>
      </w:r>
    </w:p>
    <w:p w:rsidR="00CC1686" w:rsidRPr="00CC1686" w:rsidRDefault="00CC1686" w:rsidP="00CC1686">
      <w:pPr>
        <w:shd w:val="clear" w:color="auto" w:fill="FBDDC3"/>
        <w:spacing w:after="360" w:line="240" w:lineRule="auto"/>
        <w:textAlignment w:val="baseline"/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  <w:r w:rsidRPr="00CC1686">
        <w:rPr>
          <w:rFonts w:ascii="Arial" w:eastAsia="Times New Roman" w:hAnsi="Arial" w:cs="Arial"/>
          <w:color w:val="222222"/>
          <w:sz w:val="20"/>
          <w:szCs w:val="20"/>
          <w:lang w:eastAsia="cs-CZ"/>
        </w:rPr>
        <w:t>Sókratovský dialog je metoda, která vychází ze staré filosofie a jak její název napovídá – odkazuje k Sókratovi a jeho způsobu tázání se a vyučování. Vychází z toho, že více se žáci naučí, pokud budou sami zainteresovaní v prozkoumávání daného tématu, pokud si budou klást otázky a po malých krocích na ně hledat odpovědi. V moderní pedagogice lze tuto metodu aplikovat v celé řadě oborů – od matematiky až po humanitní vědy.</w:t>
      </w:r>
    </w:p>
    <w:p w:rsidR="00CC1686" w:rsidRPr="00CC1686" w:rsidRDefault="00CC1686" w:rsidP="00CC1686">
      <w:pPr>
        <w:shd w:val="clear" w:color="auto" w:fill="FBDDC3"/>
        <w:spacing w:after="360" w:line="240" w:lineRule="auto"/>
        <w:textAlignment w:val="baseline"/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  <w:r w:rsidRPr="00CC1686">
        <w:rPr>
          <w:rFonts w:ascii="Arial" w:eastAsia="Times New Roman" w:hAnsi="Arial" w:cs="Arial"/>
          <w:color w:val="222222"/>
          <w:sz w:val="20"/>
          <w:szCs w:val="20"/>
          <w:lang w:eastAsia="cs-CZ"/>
        </w:rPr>
        <w:t>Základní východisko je tedy zřejmé, u této metody jde však o provedení, o to, jakým způsobem strukturovat toto kladení otázek a hledání odpovědí tak, aby žáky skutečně posouvalo dopředu. V odborné literatuře najdeme celou řadu námětů a variant, v tomto textu se pokusíme shrnout některé základní, které mohou posloužit jako vodítko při práci s celou třídou. Autoři Agterberg a Beurden (1984) předkládají některé základní teze a postupy pro aplikaci této metody. V jejich pojetí je pedagog tím, kdo klade otázky, a žáci jsou těmi, kdo hledají odpovědi. Role jsou tedy rozdělené. Cílem tohoto snažení je dosáhnout u žáků nabytí nových vědomostí, vhledu do problematiky a schopnosti hledat řešení konkrétních problémů. Tento proces je však velmi přesně strukturován ve třech krocích:</w:t>
      </w:r>
    </w:p>
    <w:p w:rsidR="00CC1686" w:rsidRPr="00CC1686" w:rsidRDefault="00CC1686" w:rsidP="00CC1686">
      <w:pPr>
        <w:numPr>
          <w:ilvl w:val="0"/>
          <w:numId w:val="1"/>
        </w:numPr>
        <w:shd w:val="clear" w:color="auto" w:fill="FBDDC3"/>
        <w:spacing w:line="351" w:lineRule="atLeast"/>
        <w:ind w:left="0" w:right="360"/>
        <w:textAlignment w:val="baseline"/>
        <w:rPr>
          <w:rFonts w:ascii="inherit" w:eastAsia="Times New Roman" w:hAnsi="inherit" w:cs="Arial"/>
          <w:color w:val="222222"/>
          <w:sz w:val="20"/>
          <w:szCs w:val="20"/>
          <w:lang w:eastAsia="cs-CZ"/>
        </w:rPr>
      </w:pPr>
      <w:r w:rsidRPr="00CC1686">
        <w:rPr>
          <w:rFonts w:ascii="inherit" w:eastAsia="Times New Roman" w:hAnsi="inherit" w:cs="Arial"/>
          <w:color w:val="222222"/>
          <w:sz w:val="20"/>
          <w:szCs w:val="20"/>
          <w:lang w:eastAsia="cs-CZ"/>
        </w:rPr>
        <w:t>Otázky zaměřené na jednotlivá slova ve zkoumané problematice – tady se pedagog ptá na konkrétní slova, jde k samému kořeni probírané látky a vyjasňuje základní stavební kameny.</w:t>
      </w:r>
    </w:p>
    <w:p w:rsidR="00CC1686" w:rsidRPr="00CC1686" w:rsidRDefault="00CC1686" w:rsidP="00CC1686">
      <w:pPr>
        <w:numPr>
          <w:ilvl w:val="0"/>
          <w:numId w:val="1"/>
        </w:numPr>
        <w:shd w:val="clear" w:color="auto" w:fill="FBDDC3"/>
        <w:spacing w:line="351" w:lineRule="atLeast"/>
        <w:ind w:left="0" w:right="360"/>
        <w:textAlignment w:val="baseline"/>
        <w:rPr>
          <w:rFonts w:ascii="inherit" w:eastAsia="Times New Roman" w:hAnsi="inherit" w:cs="Arial"/>
          <w:color w:val="222222"/>
          <w:sz w:val="20"/>
          <w:szCs w:val="20"/>
          <w:lang w:eastAsia="cs-CZ"/>
        </w:rPr>
      </w:pPr>
      <w:r w:rsidRPr="00CC1686">
        <w:rPr>
          <w:rFonts w:ascii="inherit" w:eastAsia="Times New Roman" w:hAnsi="inherit" w:cs="Arial"/>
          <w:color w:val="222222"/>
          <w:sz w:val="20"/>
          <w:szCs w:val="20"/>
          <w:lang w:eastAsia="cs-CZ"/>
        </w:rPr>
        <w:t>Otázky na porozumění větám a výrokům - tady jednotlivá slova skládáme do vět a klademe otázky týkající se významu těchto vět. Z jednotlivých stavebních kamenů slov vytváříme základnu domu s výroky a větami.</w:t>
      </w:r>
    </w:p>
    <w:p w:rsidR="00CC1686" w:rsidRPr="00CC1686" w:rsidRDefault="00CC1686" w:rsidP="00CC1686">
      <w:pPr>
        <w:numPr>
          <w:ilvl w:val="0"/>
          <w:numId w:val="1"/>
        </w:numPr>
        <w:shd w:val="clear" w:color="auto" w:fill="FBDDC3"/>
        <w:spacing w:line="351" w:lineRule="atLeast"/>
        <w:ind w:left="0" w:right="360"/>
        <w:textAlignment w:val="baseline"/>
        <w:rPr>
          <w:rFonts w:ascii="inherit" w:eastAsia="Times New Roman" w:hAnsi="inherit" w:cs="Arial"/>
          <w:color w:val="222222"/>
          <w:sz w:val="20"/>
          <w:szCs w:val="20"/>
          <w:lang w:eastAsia="cs-CZ"/>
        </w:rPr>
      </w:pPr>
      <w:r w:rsidRPr="00CC1686">
        <w:rPr>
          <w:rFonts w:ascii="inherit" w:eastAsia="Times New Roman" w:hAnsi="inherit" w:cs="Arial"/>
          <w:color w:val="222222"/>
          <w:sz w:val="20"/>
          <w:szCs w:val="20"/>
          <w:lang w:eastAsia="cs-CZ"/>
        </w:rPr>
        <w:t>Otázky zaměřené na přemýšlení o dané problematice – v tomto kroku již stavíme nad základnou celý dům, kde se v novém tématu hledají jednotlivé významy, souvislosti, kontext, srovnání, apod.</w:t>
      </w:r>
    </w:p>
    <w:p w:rsidR="00CC1686" w:rsidRPr="00CC1686" w:rsidRDefault="00CC1686" w:rsidP="00CC1686">
      <w:pPr>
        <w:shd w:val="clear" w:color="auto" w:fill="FBDDC3"/>
        <w:spacing w:after="360" w:line="240" w:lineRule="auto"/>
        <w:textAlignment w:val="baseline"/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  <w:r w:rsidRPr="00CC1686">
        <w:rPr>
          <w:rFonts w:ascii="Arial" w:eastAsia="Times New Roman" w:hAnsi="Arial" w:cs="Arial"/>
          <w:color w:val="222222"/>
          <w:sz w:val="20"/>
          <w:szCs w:val="20"/>
          <w:lang w:eastAsia="cs-CZ"/>
        </w:rPr>
        <w:t>Agterberg a Beurden (1984 : 25) předkládají několik pravidel, jak formulovat jednotlivé otázky:</w:t>
      </w:r>
    </w:p>
    <w:p w:rsidR="00CC1686" w:rsidRPr="00CC1686" w:rsidRDefault="00CC1686" w:rsidP="00CC1686">
      <w:pPr>
        <w:numPr>
          <w:ilvl w:val="0"/>
          <w:numId w:val="2"/>
        </w:numPr>
        <w:shd w:val="clear" w:color="auto" w:fill="FBDDC3"/>
        <w:spacing w:line="351" w:lineRule="atLeast"/>
        <w:ind w:left="0" w:right="360"/>
        <w:textAlignment w:val="baseline"/>
        <w:rPr>
          <w:rFonts w:ascii="inherit" w:eastAsia="Times New Roman" w:hAnsi="inherit" w:cs="Arial"/>
          <w:color w:val="222222"/>
          <w:sz w:val="20"/>
          <w:szCs w:val="20"/>
          <w:lang w:eastAsia="cs-CZ"/>
        </w:rPr>
      </w:pPr>
      <w:r w:rsidRPr="00CC1686">
        <w:rPr>
          <w:rFonts w:ascii="inherit" w:eastAsia="Times New Roman" w:hAnsi="inherit" w:cs="Arial"/>
          <w:color w:val="222222"/>
          <w:sz w:val="20"/>
          <w:szCs w:val="20"/>
          <w:lang w:eastAsia="cs-CZ"/>
        </w:rPr>
        <w:t>Žáci by se měli cítit osloveni – je dobré formulovat otázky jako „řekněte mi, co…“</w:t>
      </w:r>
    </w:p>
    <w:p w:rsidR="00CC1686" w:rsidRPr="00CC1686" w:rsidRDefault="00CC1686" w:rsidP="00CC1686">
      <w:pPr>
        <w:numPr>
          <w:ilvl w:val="0"/>
          <w:numId w:val="2"/>
        </w:numPr>
        <w:shd w:val="clear" w:color="auto" w:fill="FBDDC3"/>
        <w:spacing w:line="351" w:lineRule="atLeast"/>
        <w:ind w:left="0" w:right="360"/>
        <w:textAlignment w:val="baseline"/>
        <w:rPr>
          <w:rFonts w:ascii="inherit" w:eastAsia="Times New Roman" w:hAnsi="inherit" w:cs="Arial"/>
          <w:color w:val="222222"/>
          <w:sz w:val="20"/>
          <w:szCs w:val="20"/>
          <w:lang w:eastAsia="cs-CZ"/>
        </w:rPr>
      </w:pPr>
      <w:r w:rsidRPr="00CC1686">
        <w:rPr>
          <w:rFonts w:ascii="inherit" w:eastAsia="Times New Roman" w:hAnsi="inherit" w:cs="Arial"/>
          <w:color w:val="222222"/>
          <w:sz w:val="20"/>
          <w:szCs w:val="20"/>
          <w:lang w:eastAsia="cs-CZ"/>
        </w:rPr>
        <w:t>Jednotlivá slova by neměla být zpracovávána abstraktně – tedy nechtít po žácích definici.</w:t>
      </w:r>
    </w:p>
    <w:p w:rsidR="00CC1686" w:rsidRPr="00CC1686" w:rsidRDefault="00CC1686" w:rsidP="00CC1686">
      <w:pPr>
        <w:numPr>
          <w:ilvl w:val="0"/>
          <w:numId w:val="2"/>
        </w:numPr>
        <w:shd w:val="clear" w:color="auto" w:fill="FBDDC3"/>
        <w:spacing w:line="351" w:lineRule="atLeast"/>
        <w:ind w:left="0" w:right="360"/>
        <w:textAlignment w:val="baseline"/>
        <w:rPr>
          <w:rFonts w:ascii="inherit" w:eastAsia="Times New Roman" w:hAnsi="inherit" w:cs="Arial"/>
          <w:color w:val="222222"/>
          <w:sz w:val="20"/>
          <w:szCs w:val="20"/>
          <w:lang w:eastAsia="cs-CZ"/>
        </w:rPr>
      </w:pPr>
      <w:r w:rsidRPr="00CC1686">
        <w:rPr>
          <w:rFonts w:ascii="inherit" w:eastAsia="Times New Roman" w:hAnsi="inherit" w:cs="Arial"/>
          <w:color w:val="222222"/>
          <w:sz w:val="20"/>
          <w:szCs w:val="20"/>
          <w:lang w:eastAsia="cs-CZ"/>
        </w:rPr>
        <w:t>Je vhodné starat se o to, aby slova nebyla vytržena z kontextu, otázku je třeba stavět konkrétně.</w:t>
      </w:r>
    </w:p>
    <w:p w:rsidR="00CC1686" w:rsidRPr="00CC1686" w:rsidRDefault="00CC1686" w:rsidP="00CC1686">
      <w:pPr>
        <w:numPr>
          <w:ilvl w:val="0"/>
          <w:numId w:val="2"/>
        </w:numPr>
        <w:shd w:val="clear" w:color="auto" w:fill="FBDDC3"/>
        <w:spacing w:line="351" w:lineRule="atLeast"/>
        <w:ind w:left="0" w:right="360"/>
        <w:textAlignment w:val="baseline"/>
        <w:rPr>
          <w:rFonts w:ascii="inherit" w:eastAsia="Times New Roman" w:hAnsi="inherit" w:cs="Arial"/>
          <w:color w:val="222222"/>
          <w:sz w:val="20"/>
          <w:szCs w:val="20"/>
          <w:lang w:eastAsia="cs-CZ"/>
        </w:rPr>
      </w:pPr>
      <w:r w:rsidRPr="00CC1686">
        <w:rPr>
          <w:rFonts w:ascii="inherit" w:eastAsia="Times New Roman" w:hAnsi="inherit" w:cs="Arial"/>
          <w:color w:val="222222"/>
          <w:sz w:val="20"/>
          <w:szCs w:val="20"/>
          <w:lang w:eastAsia="cs-CZ"/>
        </w:rPr>
        <w:t>Otázka by měla být položena tak, aby vedla žáky k odpovědi – „řekněte mi, napište, ukažte mi, dejte slovo do souvislosti s…..“. Někteří autoři uvádějí i doptávání na osobní zkušenost žáků.</w:t>
      </w:r>
    </w:p>
    <w:p w:rsidR="00CC1686" w:rsidRPr="00CC1686" w:rsidRDefault="00CC1686" w:rsidP="00CC1686">
      <w:pPr>
        <w:shd w:val="clear" w:color="auto" w:fill="FBDDC3"/>
        <w:spacing w:after="360" w:line="240" w:lineRule="auto"/>
        <w:textAlignment w:val="baseline"/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  <w:r w:rsidRPr="00CC1686">
        <w:rPr>
          <w:rFonts w:ascii="Arial" w:eastAsia="Times New Roman" w:hAnsi="Arial" w:cs="Arial"/>
          <w:color w:val="222222"/>
          <w:sz w:val="20"/>
          <w:szCs w:val="20"/>
          <w:lang w:eastAsia="cs-CZ"/>
        </w:rPr>
        <w:t>Sókratovský dialog má mnoho podob, na internetu je možno najít celou řadu příkladů, proto doporučujeme prohlédnout i odkazy uvedené v seznamu literatury.</w:t>
      </w:r>
    </w:p>
    <w:p w:rsidR="00CC1686" w:rsidRPr="00CC1686" w:rsidRDefault="00CC1686" w:rsidP="00CC1686">
      <w:pPr>
        <w:shd w:val="clear" w:color="auto" w:fill="FBDDC3"/>
        <w:spacing w:after="360" w:line="240" w:lineRule="auto"/>
        <w:textAlignment w:val="baseline"/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  <w:r w:rsidRPr="00CC1686">
        <w:rPr>
          <w:rFonts w:ascii="Arial" w:eastAsia="Times New Roman" w:hAnsi="Arial" w:cs="Arial"/>
          <w:b/>
          <w:bCs/>
          <w:color w:val="222222"/>
          <w:sz w:val="20"/>
          <w:szCs w:val="20"/>
          <w:lang w:eastAsia="cs-CZ"/>
        </w:rPr>
        <w:t>Literatura:</w:t>
      </w:r>
      <w:r w:rsidRPr="00CC1686">
        <w:rPr>
          <w:rFonts w:ascii="Arial" w:eastAsia="Times New Roman" w:hAnsi="Arial" w:cs="Arial"/>
          <w:color w:val="222222"/>
          <w:sz w:val="20"/>
          <w:szCs w:val="20"/>
          <w:lang w:eastAsia="cs-CZ"/>
        </w:rPr>
        <w:t> Agterberg, M. &amp; van Beurden, S. (eds.) (1984). Didaktische Werkformen, deel 1. Schiedam: Uitgeverij H. Segers.</w:t>
      </w:r>
    </w:p>
    <w:p w:rsidR="00765710" w:rsidRDefault="00CC1686">
      <w:r>
        <w:t>Zdroj:</w:t>
      </w:r>
    </w:p>
    <w:p w:rsidR="00CC1686" w:rsidRDefault="00CC1686">
      <w:r w:rsidRPr="00CC1686">
        <w:t>http://www.inkluzivniskola.cz/pedagogicka-prace-s-diverzitou/sokratovky-dialog</w:t>
      </w:r>
    </w:p>
    <w:sectPr w:rsidR="00CC16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E424D"/>
    <w:multiLevelType w:val="multilevel"/>
    <w:tmpl w:val="90E65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81027C9"/>
    <w:multiLevelType w:val="multilevel"/>
    <w:tmpl w:val="10528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686"/>
    <w:rsid w:val="00250261"/>
    <w:rsid w:val="004145C8"/>
    <w:rsid w:val="00765710"/>
    <w:rsid w:val="00CC1686"/>
    <w:rsid w:val="00E43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6A2CC4-7737-4052-A877-52AAA1A28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CC16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C1686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C1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C1686"/>
    <w:rPr>
      <w:b/>
      <w:bCs/>
    </w:rPr>
  </w:style>
  <w:style w:type="character" w:customStyle="1" w:styleId="apple-converted-space">
    <w:name w:val="apple-converted-space"/>
    <w:basedOn w:val="Standardnpsmoodstavce"/>
    <w:rsid w:val="00CC16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41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394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jpavlovsky</cp:lastModifiedBy>
  <cp:revision>3</cp:revision>
  <dcterms:created xsi:type="dcterms:W3CDTF">2016-08-13T17:01:00Z</dcterms:created>
  <dcterms:modified xsi:type="dcterms:W3CDTF">2016-12-28T21:41:00Z</dcterms:modified>
</cp:coreProperties>
</file>