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spacing w:before="480" w:after="0"/>
        <w:rPr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color w:val="auto"/>
          <w:sz w:val="24"/>
          <w:szCs w:val="24"/>
        </w:rPr>
        <w:t>Eliška Burešová, Brno</w:t>
      </w:r>
    </w:p>
    <w:p>
      <w:pPr>
        <w:pStyle w:val="Nadpis1"/>
        <w:spacing w:before="480" w:after="0"/>
        <w:rPr/>
      </w:pPr>
      <w:r>
        <w:rPr/>
        <w:t>Příběh o mém pradědovi Františkovi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Vždycky, když spím u babičky Marušky, povídá mi nějaký příběh ze svého života. Jeden takový mě zaujal a je o mém pradědovi.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„</w:t>
      </w:r>
      <w:r>
        <w:rPr>
          <w:rFonts w:cs="Calibri" w:cstheme="minorHAnsi"/>
        </w:rPr>
        <w:t>Babi vyprávěj“ řekla jsem jednou večer babičce.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„</w:t>
      </w:r>
      <w:r>
        <w:rPr>
          <w:rFonts w:cs="Calibri" w:cstheme="minorHAnsi"/>
        </w:rPr>
        <w:t>A co to dneska bude?“, zašeptala babička. Chvíli přemýšlela. „Tak ti třeba povím o svém tátovi, tedy o tvém pradědečkovi, jmenoval se František Mrkvička.“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„</w:t>
      </w:r>
      <w:r>
        <w:rPr>
          <w:rFonts w:cs="Calibri" w:cstheme="minorHAnsi"/>
        </w:rPr>
        <w:t>Tak tedy, můj tatínek se narodil v roce 1921 ve vesnici Vojetín a byl prvním ze sedmi sourozenců.“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„</w:t>
      </w:r>
      <w:r>
        <w:rPr>
          <w:rFonts w:cs="Calibri" w:cstheme="minorHAnsi"/>
        </w:rPr>
        <w:t>A když jich bylo tak moc, jak to jejich maminka zvládala?“, skočila jsem do řeči babičce.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Ona se pousmála a povídá: „Byla hodná, ale když šla k sedlákovi poklidit zvířata, přivazovala ho a jeho mladšího brášku ke stolu. Představ si, že když byli malincí, tak už museli pást housátka a v tvém věku měli na starosti kozu!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Když mu bylo 15 let, šel se učit na krejčího k mistru Cyrilu Burešovi. Sice neměl peníze, ale mistr byl hodný a učil ho zadarmo. Vše si odpracoval. U mistra se mu zalíbila moje maminka Drahomíra, jeho dcera. Do druhé světové války se stačil vyučit tovaryšem a pak to začalo. „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Vyjekla jsem:  „A co?“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Babička zvážněla: „Za války byl u nás Protektorát, kde platilo, že všichni muži po dovršení 21 let, musí jít na nucené práce do Německa, tehdy do Německé říše.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Tento rozkaz přišel tvému pradědovi v roce 1942. A on skončil v Leopoldshall v továrně na letadla.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Měl moc rád focení a proto si do velkého dřevěného loďáku sbalil malý fotoaparátek, ale na tajno.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„</w:t>
      </w:r>
      <w:r>
        <w:rPr>
          <w:rFonts w:cs="Calibri" w:cstheme="minorHAnsi"/>
        </w:rPr>
        <w:t>A proč?“ zeptala jsem se zvědavě.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 xml:space="preserve">„ </w:t>
      </w:r>
      <w:r>
        <w:rPr>
          <w:rFonts w:cs="Calibri" w:cstheme="minorHAnsi"/>
        </w:rPr>
        <w:t>V té době ho za focení mohli zastřelit. Přitom si fotil jen své spolupracovníky, tedy když měli volno.“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„</w:t>
      </w:r>
      <w:r>
        <w:rPr>
          <w:rFonts w:cs="Calibri" w:cstheme="minorHAnsi"/>
        </w:rPr>
        <w:t>A to spali venku?“ zeptala jsem se.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Babička se rozesmála a pokračovala: „Ne, byli v takových nízkých domcích, kde pod okny stály postele. Ale nikdo neměl svoji. Každý se s někým musel dělit. Vždy, když jedna polovina spala, druhá pracovala a za dvanáct hodin se vystřídali. Mezi postelemi byl takový dlouhý plácek, kde byl jednou na inspekci ministr a zástupce Hitlera, pan Göring.“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„</w:t>
      </w:r>
      <w:r>
        <w:rPr>
          <w:rFonts w:cs="Calibri" w:cstheme="minorHAnsi"/>
        </w:rPr>
        <w:t>A to tam byl tvůj táta celou dobu?“ zeptala jsem se trochu sklesle.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„</w:t>
      </w:r>
      <w:r>
        <w:rPr>
          <w:rFonts w:cs="Calibri" w:cstheme="minorHAnsi"/>
        </w:rPr>
        <w:t>Ne, zdaleka ne, protože to byla továrna na díly do letadel, protivníci na ni konali hodně náletů a tak byl přestěhován do Polska a nakonec zůstal u nás v Česku v železničním tunelu u Dolních Louček u Tišnova. Odtamtud utekl. Ale musel se tu cestu skrývat, protože by ho našli a zastřelili.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V roce 1945 se konečně vrátil domů, ale nezůstal dlouho. Na podzim musel jít na půl roku na vojnu.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Po vojně si vzal moji maminku a v roce 1955 jsem se jim narodila já.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Chodili jsme spolu hodně na procházky a fotili jsme spolu obrázky. Taky fotil mě a mé sourozence a lidi na doklady.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Když mi bylo 30 let, přišel za mnou tatínek a povídá mi: Marunko, já už tu dlouho nepobudu, pokračuj v tom, co jsem měl rád a podal mi svůj fotoaparát a hodinky. A tím fotoaparátem fotím dodnes.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„</w:t>
      </w:r>
      <w:r>
        <w:rPr>
          <w:rFonts w:cs="Calibri" w:cstheme="minorHAnsi"/>
        </w:rPr>
        <w:t xml:space="preserve">No a co potom?“ zeptala jsem se vyděšeně. „Za dva měsíce umřel“. 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„</w:t>
      </w:r>
      <w:r>
        <w:rPr>
          <w:rFonts w:cs="Calibri" w:cstheme="minorHAnsi"/>
        </w:rPr>
        <w:t xml:space="preserve">A není </w:t>
      </w:r>
      <w:bookmarkStart w:id="0" w:name="_GoBack"/>
      <w:bookmarkEnd w:id="0"/>
      <w:r>
        <w:rPr>
          <w:rFonts w:cs="Calibri" w:cstheme="minorHAnsi"/>
        </w:rPr>
        <w:t xml:space="preserve">ti po něm smutno?“ 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„</w:t>
      </w:r>
      <w:r>
        <w:rPr>
          <w:rFonts w:cs="Calibri" w:cstheme="minorHAnsi"/>
        </w:rPr>
        <w:t>Ano, moc, mám s ním hezké vzpomínky, ale teď už dobrou noc.“</w:t>
      </w:r>
    </w:p>
    <w:p>
      <w:pPr>
        <w:pStyle w:val="Normal"/>
        <w:spacing w:before="0" w:after="0"/>
        <w:rPr/>
      </w:pPr>
      <w:r>
        <w:rPr>
          <w:rFonts w:cs="Calibri" w:cstheme="minorHAnsi"/>
        </w:rPr>
        <w:t>„</w:t>
      </w:r>
      <w:r>
        <w:rPr>
          <w:rFonts w:cs="Calibri" w:cstheme="minorHAnsi"/>
        </w:rPr>
        <w:t>Dobrou“, zívla jsem.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14138b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14138b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Internetovodkaz">
    <w:name w:val="Internetový odkaz"/>
    <w:basedOn w:val="DefaultParagraphFont"/>
    <w:uiPriority w:val="99"/>
    <w:unhideWhenUsed/>
    <w:rsid w:val="006444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44488"/>
    <w:rPr>
      <w:color w:val="605E5C"/>
      <w:shd w:fill="E1DFDD" w:val="clear"/>
    </w:rPr>
  </w:style>
  <w:style w:type="character" w:styleId="ListLabel1">
    <w:name w:val="ListLabel 1"/>
    <w:qFormat/>
    <w:rPr>
      <w:rFonts w:ascii="Times New Roman" w:hAnsi="Times New Roman" w:cs="Times New Roman"/>
      <w:b w:val="false"/>
      <w:sz w:val="22"/>
      <w:szCs w:val="22"/>
    </w:rPr>
  </w:style>
  <w:style w:type="character" w:styleId="ListLabel2">
    <w:name w:val="ListLabel 2"/>
    <w:qFormat/>
    <w:rPr>
      <w:rFonts w:ascii="Times New Roman" w:hAnsi="Times New Roman" w:cs="Times New Roman"/>
      <w:b w:val="false"/>
      <w:sz w:val="22"/>
      <w:szCs w:val="22"/>
      <w:lang w:val="en-IE"/>
    </w:rPr>
  </w:style>
  <w:style w:type="character" w:styleId="ListLabel3">
    <w:name w:val="ListLabel 3"/>
    <w:qFormat/>
    <w:rPr>
      <w:rFonts w:ascii="Times New Roman" w:hAnsi="Times New Roman" w:cs="Times New Roman"/>
      <w:b w:val="false"/>
      <w:sz w:val="22"/>
      <w:szCs w:val="22"/>
    </w:rPr>
  </w:style>
  <w:style w:type="character" w:styleId="ListLabel4">
    <w:name w:val="ListLabel 4"/>
    <w:qFormat/>
    <w:rPr>
      <w:rFonts w:ascii="Times New Roman" w:hAnsi="Times New Roman" w:cs="Times New Roman"/>
      <w:b w:val="false"/>
      <w:sz w:val="22"/>
      <w:szCs w:val="22"/>
      <w:lang w:val="en-I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LibreOffice/6.2.1.2$Windows_X86_64 LibreOffice_project/7bcb35dc3024a62dea0caee87020152d1ee96e71</Application>
  <Pages>1</Pages>
  <Words>531</Words>
  <Characters>2473</Characters>
  <CharactersWithSpaces>2981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2019-03-21T17:31:00Z</dcterms:created>
  <dc:creator>Ivik</dc:creator>
  <dc:description/>
  <dc:language>cs-CZ</dc:language>
  <cp:lastModifiedBy/>
  <dcterms:modified xsi:type="dcterms:W3CDTF">2019-05-12T20:26:48Z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